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80" w:line="240" w:lineRule="auto"/>
        <w:ind w:left="2880" w:firstLine="720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ab/>
        <w:t xml:space="preserve">Spett.le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en-US"/>
        </w:rPr>
        <w:t>Comune di _______________________ (___)</w:t>
      </w:r>
    </w:p>
    <w:p>
      <w:pPr>
        <w:pStyle w:val="Corpo"/>
        <w:spacing w:after="80" w:line="240" w:lineRule="auto"/>
        <w:ind w:left="3600" w:firstLine="720"/>
        <w:rPr>
          <w:rFonts w:ascii="Nunito" w:cs="Nunito" w:hAnsi="Nunito" w:eastAsia="Nunito"/>
          <w:i w:val="1"/>
          <w:iCs w:val="1"/>
          <w:sz w:val="20"/>
          <w:szCs w:val="20"/>
        </w:rPr>
      </w:pPr>
      <w:r>
        <w:rPr>
          <w:rFonts w:ascii="Nunito" w:cs="Nunito" w:hAnsi="Nunito" w:eastAsia="Nunito"/>
          <w:i w:val="1"/>
          <w:iCs w:val="1"/>
          <w:sz w:val="20"/>
          <w:szCs w:val="20"/>
          <w:rtl w:val="0"/>
          <w:lang w:val="en-US"/>
        </w:rPr>
        <w:t>alla c.a. del Sindaco __________________________</w:t>
      </w:r>
    </w:p>
    <w:p>
      <w:pPr>
        <w:pStyle w:val="Corpo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en-US"/>
        </w:rPr>
        <w:t>Cittadella, __________________________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Oggetto: proposta di collaborazione gratuita per entrare nella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Mappa delle Meraviglie dell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Italia da scoprire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” 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Gentile Sindaco,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b w:val="1"/>
          <w:bCs w:val="1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il sottoscritto Luigi Alberton, in qualit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di rappresentante legale di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en-US"/>
        </w:rPr>
        <w:t>SharryLand srl Societ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en-US"/>
        </w:rPr>
        <w:t>Benefit,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piattaforma social e mobile APP dedicata al Patrimonio Culturale Diffuso e al turismo esperienziale e sostenibile nelle Aree Interne, con sede legale a Cittadella (PD) in piazza F. Facchetti 12, P.I. e C.F. 05096140289, REA PD-442705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b w:val="1"/>
          <w:bCs w:val="1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</w:rPr>
        <w:br w:type="textWrapping"/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propone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b w:val="1"/>
          <w:bCs w:val="1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</w:rPr>
        <w:t>al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 vostro Comune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di entrare a far parte della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Mappa delle Meraviglie dell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Italia da scoprire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”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per valorizzare il proprio territorio dal punto di vista turistico e culturale.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 termini dell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accordo sono espressi nelle pagine seguenti e resta inteso che non sono previsti costi a carico del Comune.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Restiamo a disposizione per qualsiasi chiarimento e in attesa di una cortese risposta.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Cordiali saluti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Luigi Alberton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</w:rPr>
        <w:t xml:space="preserve"> 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  <w:lang w:val="en-US"/>
        </w:rPr>
        <w:t>ACCORDO DI COLLABORAZIONE GRATUITA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  <w:lang w:val="de-DE"/>
        </w:rPr>
        <w:t>TRA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b w:val="1"/>
          <w:bCs w:val="1"/>
          <w:sz w:val="26"/>
          <w:szCs w:val="26"/>
          <w:rtl w:val="0"/>
        </w:rPr>
        <w:t>SharryLand s.r.l. Societ</w:t>
      </w:r>
      <w:r>
        <w:rPr>
          <w:rFonts w:ascii="Nunito" w:cs="Nunito" w:hAnsi="Nunito" w:eastAsia="Nunito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Nunito" w:cs="Nunito" w:hAnsi="Nunito" w:eastAsia="Nunito"/>
          <w:b w:val="1"/>
          <w:bCs w:val="1"/>
          <w:sz w:val="26"/>
          <w:szCs w:val="26"/>
          <w:rtl w:val="0"/>
          <w:lang w:val="en-US"/>
        </w:rPr>
        <w:t xml:space="preserve">Benefit 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</w:rPr>
        <w:t xml:space="preserve">E </w:t>
      </w:r>
    </w:p>
    <w:p>
      <w:pPr>
        <w:pStyle w:val="Corpo"/>
        <w:shd w:val="clear" w:color="auto" w:fill="ffffff"/>
        <w:spacing w:after="80" w:line="240" w:lineRule="auto"/>
        <w:jc w:val="center"/>
        <w:rPr>
          <w:rFonts w:ascii="Nunito" w:cs="Nunito" w:hAnsi="Nunito" w:eastAsia="Nunito"/>
          <w:b w:val="1"/>
          <w:bCs w:val="1"/>
          <w:sz w:val="26"/>
          <w:szCs w:val="26"/>
        </w:rPr>
      </w:pPr>
      <w:r>
        <w:rPr>
          <w:rFonts w:ascii="Nunito" w:cs="Nunito" w:hAnsi="Nunito" w:eastAsia="Nunito"/>
          <w:b w:val="1"/>
          <w:bCs w:val="1"/>
          <w:sz w:val="26"/>
          <w:szCs w:val="26"/>
          <w:rtl w:val="0"/>
          <w:lang w:val="en-US"/>
        </w:rPr>
        <w:t>Comune di ____________________________ (____)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b w:val="1"/>
          <w:bCs w:val="1"/>
          <w:sz w:val="20"/>
          <w:szCs w:val="20"/>
        </w:rPr>
      </w:pPr>
      <w:r>
        <w:rPr>
          <w:rFonts w:ascii="Nunito" w:cs="Nunito" w:hAnsi="Nunito" w:eastAsia="Nunito"/>
          <w:sz w:val="26"/>
          <w:szCs w:val="26"/>
          <w:rtl w:val="0"/>
        </w:rPr>
        <w:t>PREMESSA</w:t>
      </w:r>
      <w:r>
        <w:rPr>
          <w:rFonts w:ascii="Nunito" w:cs="Nunito" w:hAnsi="Nunito" w:eastAsia="Nunito"/>
          <w:sz w:val="20"/>
          <w:szCs w:val="20"/>
          <w:rtl w:val="0"/>
        </w:rPr>
        <w:t xml:space="preserve"> 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Il COMUNE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ha tra le sue finalit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la tutela e valorizzazione del patrimonio naturalistico e culturale del suo territorio e la valorizzazione delle attivit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economiche e culturali locali.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en-US"/>
        </w:rPr>
        <w:t>SHARRYLAND SRL SOCIETA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de-DE"/>
        </w:rPr>
        <w:t>BENEFIT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è </w:t>
      </w:r>
      <w:r>
        <w:rPr>
          <w:rFonts w:ascii="Nunito" w:cs="Nunito" w:hAnsi="Nunito" w:eastAsia="Nunito"/>
          <w:sz w:val="20"/>
          <w:szCs w:val="20"/>
          <w:rtl w:val="0"/>
        </w:rPr>
        <w:t xml:space="preserve">la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Mappa delle Meraviglie dell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Italia da scoprire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”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, piattaforma social e mobile APP dedicata alla messa in rete del Patrimonio naturalistico e culturale delle Aree interne per promuovere il turismo esperienziale e sostenibile; ha sede legale a Cittadella (PD) in piazza F. Facchetti 12, P.I. e C.F. 05096140289, REA PD-442705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  <w:lang w:val="de-DE"/>
        </w:rPr>
        <w:t xml:space="preserve">OGGETTO DELLA COLLABORAZIONE 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SharryLand propone al Comune di entrare nella Mappa delle Meraviglie di SharryLand per far parte di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 una grande rete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glocal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(locale e nazionale)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</w:rPr>
        <w:t>,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aperta al mondo (in 5 lingue) e ottenere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maggiore visibilit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per il suo territorio.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0"/>
          <w:szCs w:val="20"/>
        </w:rPr>
        <w:br w:type="textWrapping"/>
      </w:r>
      <w:r>
        <w:rPr>
          <w:rFonts w:ascii="Nunito" w:cs="Nunito" w:hAnsi="Nunito" w:eastAsia="Nunito"/>
          <w:sz w:val="26"/>
          <w:szCs w:val="26"/>
          <w:rtl w:val="0"/>
        </w:rPr>
        <w:t>OPPORTUNIT</w:t>
      </w:r>
      <w:r>
        <w:rPr>
          <w:rFonts w:ascii="Nunito" w:cs="Nunito" w:hAnsi="Nunito" w:eastAsia="Nunito"/>
          <w:sz w:val="26"/>
          <w:szCs w:val="26"/>
          <w:rtl w:val="0"/>
          <w:lang w:val="it-IT"/>
        </w:rPr>
        <w:t>À</w:t>
      </w:r>
    </w:p>
    <w:p>
      <w:pPr>
        <w:pStyle w:val="Corpo"/>
        <w:shd w:val="clear" w:color="auto" w:fill="ffffff"/>
        <w:tabs>
          <w:tab w:val="left" w:pos="270"/>
        </w:tabs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Come utente registrato: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il Comune sar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presente nella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rete nazionale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della Mappa delle Meraviglie (piattaforma a APP in 5 lingue) e avr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accesso a innovativi strumenti di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en-US"/>
        </w:rPr>
        <w:t>community e social marketplace</w:t>
      </w:r>
      <w:r>
        <w:rPr>
          <w:rFonts w:ascii="Nunito" w:cs="Nunito" w:hAnsi="Nunito" w:eastAsia="Nunito"/>
          <w:sz w:val="20"/>
          <w:szCs w:val="20"/>
          <w:rtl w:val="0"/>
        </w:rPr>
        <w:t>;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il Comune avr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la possibilit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di caricare in modo autonomo sulla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Mappa delle Meraviglie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”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pagine dedicate alle Meraviglie del suo territorio: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natura, arte, storia, enogastronomia, eventi locali, itinerari, nel rispetto delle policies di SharryLand.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</w:rPr>
        <w:br w:type="textWrapping"/>
      </w:r>
      <w:r>
        <w:rPr>
          <w:rFonts w:ascii="Nunito" w:cs="Nunito" w:hAnsi="Nunito" w:eastAsia="Nunito"/>
          <w:sz w:val="26"/>
          <w:szCs w:val="26"/>
          <w:rtl w:val="0"/>
          <w:lang w:val="es-ES_tradnl"/>
        </w:rPr>
        <w:t>COSA RICEVE IL COMUNE</w:t>
      </w:r>
    </w:p>
    <w:p>
      <w:pPr>
        <w:pStyle w:val="Corpo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1 pagina Meraviglia o Evento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dedicata a un elemento del suo patrimonio naturalistico, storico, artistico, realizzata dalla Redazione di SharryLand utilizzando materiali forniti dal Comune, geolocalizzata e in 5 lingue; </w:t>
      </w:r>
    </w:p>
    <w:p>
      <w:pPr>
        <w:pStyle w:val="Corpo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il file con il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</w:rPr>
        <w:t>logo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SharryLand, che il Comune potr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utilizzare, ove opportuno, nelle comunicazioni finalizzate alla promozione del territorio; </w:t>
      </w:r>
    </w:p>
    <w:p>
      <w:pPr>
        <w:pStyle w:val="Corpo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con almeno 3 Contenuti culturali pubblicati nella Mappa,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2 targhe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Comune Amico di SharryLand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” 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da apporre sui principali punti di accesso al Comune (dimensioni: cm 40x40);</w:t>
      </w:r>
    </w:p>
    <w:p>
      <w:pPr>
        <w:pStyle w:val="Corpo"/>
        <w:numPr>
          <w:ilvl w:val="0"/>
          <w:numId w:val="4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su richiesta, un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pt-PT"/>
        </w:rPr>
        <w:t>webinar informativo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per la cittadinanza sulle finalit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à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, strumenti, opportunit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offerti dalla Mappa delle Meraviglie</w:t>
      </w:r>
    </w:p>
    <w:p>
      <w:pPr>
        <w:pStyle w:val="Corpo"/>
        <w:shd w:val="clear" w:color="auto" w:fill="ffffff"/>
        <w:spacing w:after="8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  <w:lang w:val="es-ES_tradnl"/>
        </w:rPr>
        <w:t>IMPEGNI DEL COMUNE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</w:rPr>
        <w:t>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accordo nei termini sopra descritti non comporta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alcun costo per il Comune.</w:t>
      </w:r>
      <w:r>
        <w:rPr>
          <w:rFonts w:ascii="Nunito" w:cs="Nunito" w:hAnsi="Nunito" w:eastAsia="Nunito"/>
          <w:sz w:val="20"/>
          <w:szCs w:val="20"/>
          <w:rtl w:val="0"/>
        </w:rPr>
        <w:t xml:space="preserve"> 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b w:val="1"/>
          <w:bCs w:val="1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Il Comune si impegna a dare visibilit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alla collaborazione nei modi e nelle forme che ritiene pi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ù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opportune. A titolo di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 esempio:</w:t>
      </w:r>
    </w:p>
    <w:p>
      <w:pPr>
        <w:pStyle w:val="Corpo"/>
        <w:numPr>
          <w:ilvl w:val="0"/>
          <w:numId w:val="6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rilanciare sui propri canali social le Meraviglie pubblicate nella Mappa</w:t>
      </w:r>
    </w:p>
    <w:p>
      <w:pPr>
        <w:pStyle w:val="Corpo"/>
        <w:numPr>
          <w:ilvl w:val="0"/>
          <w:numId w:val="6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segnalare a cittadini e operatori la possibilit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di entrare gratuitamente nella Mappa delle Meraviglie e di partecipare al webinar informativo</w:t>
      </w:r>
    </w:p>
    <w:p>
      <w:pPr>
        <w:pStyle w:val="Corpo"/>
        <w:numPr>
          <w:ilvl w:val="0"/>
          <w:numId w:val="6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incorporare nel sito istituzionale i widget delle Meraviglie</w:t>
      </w:r>
    </w:p>
    <w:p>
      <w:pPr>
        <w:pStyle w:val="Corpo"/>
        <w:numPr>
          <w:ilvl w:val="0"/>
          <w:numId w:val="6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esporre le targhe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Comune Amico di SharryLand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”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b w:val="1"/>
          <w:bCs w:val="1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Il Comune consente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a SharryLand di utilizzare il proprio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da-DK"/>
        </w:rPr>
        <w:t>stemma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sulla piattaforma nelle sezioni dedicate ai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“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Comuni Amici di SharryLand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”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e in iniziative di comunicazione idonee a promuovere il territorio.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b w:val="1"/>
          <w:bCs w:val="1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  <w:rtl w:val="0"/>
        </w:rPr>
        <w:t>DURATA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Il presente accordo ha la durata di </w:t>
      </w: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un anno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e viene rinnovato tacitamente. In qualsiasi momento il Comune potr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chiudere il proprio Profilo come previsto dal GDPR e interrompere 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accordo. In questo caso, Meraviglie, Itinerari, Eventi pubblicati sulla Mappa riferiti al territorio del Comune - essendo mirati a promuovere il patrimonio culturale diffuso, che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è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un bene comune - resteranno sulla Mappa a disposizione della collettivit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à</w:t>
      </w:r>
      <w:r>
        <w:rPr>
          <w:rFonts w:ascii="Nunito" w:cs="Nunito" w:hAnsi="Nunito" w:eastAsia="Nunito"/>
          <w:sz w:val="20"/>
          <w:szCs w:val="20"/>
          <w:rtl w:val="0"/>
        </w:rPr>
        <w:t>.</w:t>
      </w:r>
    </w:p>
    <w:p>
      <w:pPr>
        <w:pStyle w:val="Corpo"/>
        <w:shd w:val="clear" w:color="auto" w:fill="ffffff"/>
        <w:tabs>
          <w:tab w:val="left" w:pos="270"/>
        </w:tabs>
        <w:spacing w:after="80" w:line="240" w:lineRule="auto"/>
        <w:rPr>
          <w:rFonts w:ascii="Nunito" w:cs="Nunito" w:hAnsi="Nunito" w:eastAsia="Nunito"/>
          <w:sz w:val="26"/>
          <w:szCs w:val="26"/>
        </w:rPr>
      </w:pPr>
      <w:r>
        <w:rPr>
          <w:rFonts w:ascii="Nunito" w:cs="Nunito" w:hAnsi="Nunito" w:eastAsia="Nunito"/>
          <w:sz w:val="26"/>
          <w:szCs w:val="26"/>
        </w:rPr>
        <w:br w:type="textWrapping"/>
      </w:r>
      <w:r>
        <w:rPr>
          <w:rFonts w:ascii="Nunito" w:cs="Nunito" w:hAnsi="Nunito" w:eastAsia="Nunito"/>
          <w:sz w:val="26"/>
          <w:szCs w:val="26"/>
          <w:rtl w:val="0"/>
        </w:rPr>
        <w:t>SERVIZI OPZIONALI</w:t>
      </w:r>
    </w:p>
    <w:p>
      <w:pPr>
        <w:pStyle w:val="Corpo"/>
        <w:shd w:val="clear" w:color="auto" w:fill="ffffff"/>
        <w:tabs>
          <w:tab w:val="left" w:pos="270"/>
        </w:tabs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In presenza di budget o condizioni adeguate, il Comune potr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avere il supporto di SharryLand per servizi ad hoc come ad esempio:</w:t>
      </w:r>
    </w:p>
    <w:p>
      <w:pPr>
        <w:pStyle w:val="Corpo"/>
        <w:numPr>
          <w:ilvl w:val="0"/>
          <w:numId w:val="7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 xml:space="preserve">realizzare progetti di mappatura, marketing territoriale e gaming </w:t>
      </w:r>
      <w:r>
        <w:rPr>
          <w:rFonts w:ascii="Nunito" w:cs="Nunito" w:hAnsi="Nunito" w:eastAsia="Nunito"/>
          <w:b w:val="0"/>
          <w:bCs w:val="0"/>
          <w:sz w:val="20"/>
          <w:szCs w:val="20"/>
          <w:rtl w:val="0"/>
          <w:lang w:val="it-IT"/>
        </w:rPr>
        <w:t>(caccia al tesoro)</w:t>
      </w:r>
    </w:p>
    <w:p>
      <w:pPr>
        <w:pStyle w:val="Corpo"/>
        <w:numPr>
          <w:ilvl w:val="0"/>
          <w:numId w:val="8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partecipare a bandi pubblici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finalizzati per esempio a: </w:t>
      </w:r>
      <w:r>
        <w:rPr>
          <w:rFonts w:ascii="Nunito" w:cs="Nunito" w:hAnsi="Nunito" w:eastAsia="Nunito"/>
          <w:sz w:val="20"/>
          <w:szCs w:val="20"/>
        </w:rPr>
        <w:br w:type="textWrapping"/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–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creare rete con il proprio territorio e aumentare 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offerta turistica e culturale</w:t>
      </w:r>
      <w:r>
        <w:rPr>
          <w:rFonts w:ascii="Nunito" w:cs="Nunito" w:hAnsi="Nunito" w:eastAsia="Nunito"/>
          <w:sz w:val="20"/>
          <w:szCs w:val="20"/>
        </w:rPr>
        <w:br w:type="textWrapping"/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–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aumentare l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’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attrattivit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à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in chiave di turismo sostenibile</w:t>
      </w:r>
      <w:r>
        <w:rPr>
          <w:rFonts w:ascii="Nunito" w:cs="Nunito" w:hAnsi="Nunito" w:eastAsia="Nunito"/>
          <w:sz w:val="20"/>
          <w:szCs w:val="20"/>
        </w:rPr>
        <w:br w:type="textWrapping"/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–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>promuovere la transizione digitale</w:t>
      </w:r>
      <w:r>
        <w:rPr>
          <w:rFonts w:ascii="Nunito" w:cs="Nunito" w:hAnsi="Nunito" w:eastAsia="Nunito"/>
          <w:sz w:val="20"/>
          <w:szCs w:val="20"/>
        </w:rPr>
        <w:br w:type="textWrapping"/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– 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promuovere il proprio patrimonio (natura, arte, storia, tradizioni, sapori, eventi)  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after="80" w:line="240" w:lineRule="auto"/>
        <w:ind w:right="0"/>
        <w:jc w:val="left"/>
        <w:rPr>
          <w:rFonts w:ascii="Nunito" w:cs="Nunito" w:hAnsi="Nunito" w:eastAsia="Nunito"/>
          <w:sz w:val="20"/>
          <w:szCs w:val="20"/>
          <w:rtl w:val="0"/>
          <w:lang w:val="it-IT"/>
        </w:rPr>
      </w:pPr>
      <w:r>
        <w:rPr>
          <w:rFonts w:ascii="Nunito" w:cs="Nunito" w:hAnsi="Nunito" w:eastAsia="Nunito"/>
          <w:b w:val="1"/>
          <w:bCs w:val="1"/>
          <w:sz w:val="20"/>
          <w:szCs w:val="20"/>
          <w:rtl w:val="0"/>
          <w:lang w:val="it-IT"/>
        </w:rPr>
        <w:t>entrare in altre iniziative e reti</w:t>
      </w:r>
      <w:r>
        <w:rPr>
          <w:rFonts w:ascii="Nunito" w:cs="Nunito" w:hAnsi="Nunito" w:eastAsia="Nunito"/>
          <w:sz w:val="20"/>
          <w:szCs w:val="20"/>
          <w:rtl w:val="0"/>
          <w:lang w:val="it-IT"/>
        </w:rPr>
        <w:t xml:space="preserve"> promosse da SharryLand o da altri partner, ad esempio collezioni tematiche, progetti di formazione, reti locali, etc.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Data e Firma per accettazione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  <w:r>
        <w:rPr>
          <w:rFonts w:ascii="Nunito" w:cs="Nunito" w:hAnsi="Nunito" w:eastAsia="Nunito"/>
          <w:sz w:val="20"/>
          <w:szCs w:val="20"/>
          <w:rtl w:val="0"/>
          <w:lang w:val="it-IT"/>
        </w:rPr>
        <w:t>Per il Comune</w:t>
        <w:tab/>
        <w:tab/>
        <w:tab/>
        <w:tab/>
        <w:tab/>
        <w:tab/>
        <w:t>Per SharryLand</w:t>
      </w: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  <w:rPr>
          <w:rFonts w:ascii="Nunito" w:cs="Nunito" w:hAnsi="Nunito" w:eastAsia="Nunito"/>
          <w:sz w:val="20"/>
          <w:szCs w:val="20"/>
        </w:rPr>
      </w:pPr>
    </w:p>
    <w:p>
      <w:pPr>
        <w:pStyle w:val="Corpo"/>
        <w:shd w:val="clear" w:color="auto" w:fill="ffffff"/>
        <w:spacing w:after="80" w:line="240" w:lineRule="auto"/>
      </w:pPr>
      <w:r>
        <w:rPr>
          <w:rFonts w:ascii="Nunito" w:cs="Nunito" w:hAnsi="Nunito" w:eastAsia="Nunito"/>
          <w:i w:val="1"/>
          <w:iCs w:val="1"/>
          <w:sz w:val="20"/>
          <w:szCs w:val="20"/>
          <w:rtl w:val="0"/>
          <w:lang w:val="it-IT"/>
        </w:rPr>
        <w:t>Si prega di restituire copia del documento firmata e copia della eventuale delibera di giunta.</w:t>
      </w:r>
      <w:r>
        <w:rPr>
          <w:rFonts w:ascii="Nunito" w:cs="Nunito" w:hAnsi="Nunito" w:eastAsia="Nunito"/>
          <w:i w:val="1"/>
          <w:iCs w:val="1"/>
          <w:sz w:val="20"/>
          <w:szCs w:val="20"/>
        </w:rPr>
        <w:br w:type="textWrapping"/>
      </w:r>
      <w:r>
        <w:rPr>
          <w:rFonts w:ascii="Nunito" w:cs="Nunito" w:hAnsi="Nunito" w:eastAsia="Nunito"/>
          <w:i w:val="1"/>
          <w:iCs w:val="1"/>
          <w:sz w:val="20"/>
          <w:szCs w:val="20"/>
          <w:rtl w:val="0"/>
          <w:lang w:val="it-IT"/>
        </w:rPr>
        <w:t xml:space="preserve">Si prega di comunicare il nome e i contatti della persona di riferimento.  </w:t>
        <w:tab/>
        <w:tab/>
        <w:tab/>
      </w:r>
      <w:r>
        <w:rPr>
          <w:rFonts w:ascii="Nunito" w:cs="Nunito" w:hAnsi="Nunito" w:eastAsia="Nunito"/>
          <w:i w:val="1"/>
          <w:iCs w:val="1"/>
          <w:sz w:val="20"/>
          <w:szCs w:val="20"/>
        </w:rPr>
        <w:br w:type="textWrapping"/>
      </w:r>
      <w:r>
        <w:rPr>
          <w:rFonts w:ascii="Nunito" w:cs="Nunito" w:hAnsi="Nunito" w:eastAsia="Nunito"/>
          <w:i w:val="1"/>
          <w:iCs w:val="1"/>
          <w:outline w:val="0"/>
          <w:color w:val="cccccc"/>
          <w:sz w:val="18"/>
          <w:szCs w:val="18"/>
          <w:u w:color="cccccc"/>
          <w:rtl w:val="0"/>
          <w:lang w:val="en-US"/>
          <w14:textFill>
            <w14:solidFill>
              <w14:srgbClr w14:val="CCCCCC"/>
            </w14:solidFill>
          </w14:textFill>
        </w:rPr>
        <w:t>20240307</w:t>
      </w:r>
    </w:p>
    <w:sectPr>
      <w:headerReference w:type="default" r:id="rId4"/>
      <w:footerReference w:type="default" r:id="rId5"/>
      <w:pgSz w:w="11900" w:h="16840" w:orient="portrait"/>
      <w:pgMar w:top="2551" w:right="1115" w:bottom="1958" w:left="1440" w:header="720" w:footer="566"/>
      <w:pgNumType w:start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Nun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>
      <w:drawing xmlns:a="http://schemas.openxmlformats.org/drawingml/2006/main">
        <wp:inline distT="0" distB="0" distL="0" distR="0">
          <wp:extent cx="5731200" cy="863600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>
      <w:drawing xmlns:a="http://schemas.openxmlformats.org/drawingml/2006/main">
        <wp:inline distT="0" distB="0" distL="0" distR="0">
          <wp:extent cx="2550787" cy="711848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87" cy="7118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num" w:pos="270"/>
        </w:tabs>
        <w:ind w:left="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270"/>
          <w:tab w:val="num" w:pos="1145"/>
        </w:tabs>
        <w:ind w:left="1300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○"/>
      <w:lvlJc w:val="left"/>
      <w:pPr>
        <w:tabs>
          <w:tab w:val="left" w:pos="270"/>
          <w:tab w:val="num" w:pos="1930"/>
        </w:tabs>
        <w:ind w:left="208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○"/>
      <w:lvlJc w:val="left"/>
      <w:pPr>
        <w:tabs>
          <w:tab w:val="left" w:pos="270"/>
          <w:tab w:val="num" w:pos="2715"/>
        </w:tabs>
        <w:ind w:left="2870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270"/>
          <w:tab w:val="num" w:pos="3500"/>
        </w:tabs>
        <w:ind w:left="365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○"/>
      <w:lvlJc w:val="left"/>
      <w:pPr>
        <w:tabs>
          <w:tab w:val="left" w:pos="270"/>
          <w:tab w:val="num" w:pos="4285"/>
        </w:tabs>
        <w:ind w:left="4440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○"/>
      <w:lvlJc w:val="left"/>
      <w:pPr>
        <w:tabs>
          <w:tab w:val="left" w:pos="270"/>
          <w:tab w:val="num" w:pos="5070"/>
        </w:tabs>
        <w:ind w:left="522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270"/>
          <w:tab w:val="num" w:pos="5855"/>
        </w:tabs>
        <w:ind w:left="6010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○"/>
      <w:lvlJc w:val="left"/>
      <w:pPr>
        <w:tabs>
          <w:tab w:val="left" w:pos="270"/>
          <w:tab w:val="num" w:pos="6640"/>
        </w:tabs>
        <w:ind w:left="679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1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269" w:hanging="2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14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○"/>
        <w:lvlJc w:val="left"/>
        <w:pPr>
          <w:ind w:left="193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○"/>
        <w:lvlJc w:val="left"/>
        <w:pPr>
          <w:ind w:left="271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5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○"/>
        <w:lvlJc w:val="left"/>
        <w:pPr>
          <w:ind w:left="428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○"/>
        <w:lvlJc w:val="left"/>
        <w:pPr>
          <w:ind w:left="507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85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○"/>
        <w:lvlJc w:val="left"/>
        <w:pPr>
          <w:ind w:left="66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num" w:pos="269"/>
            <w:tab w:val="left" w:pos="270"/>
          </w:tabs>
          <w:ind w:left="424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1145"/>
          </w:tabs>
          <w:ind w:left="1300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1930"/>
          </w:tabs>
          <w:ind w:left="208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2715"/>
          </w:tabs>
          <w:ind w:left="2870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3500"/>
          </w:tabs>
          <w:ind w:left="365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4285"/>
          </w:tabs>
          <w:ind w:left="4440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5070"/>
          </w:tabs>
          <w:ind w:left="522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5855"/>
          </w:tabs>
          <w:ind w:left="6010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○"/>
        <w:lvlJc w:val="left"/>
        <w:pPr>
          <w:tabs>
            <w:tab w:val="left" w:pos="270"/>
            <w:tab w:val="num" w:pos="6640"/>
          </w:tabs>
          <w:ind w:left="679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